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3233" w:rsidRDefault="001648F0">
      <w:pPr>
        <w:spacing w:line="240" w:lineRule="auto"/>
        <w:jc w:val="right"/>
      </w:pPr>
      <w:proofErr w:type="spellStart"/>
      <w:r>
        <w:t>Zał</w:t>
      </w:r>
      <w:proofErr w:type="spellEnd"/>
      <w:r>
        <w:t xml:space="preserve">. nr 5 do ZW 16/2020 </w:t>
      </w:r>
    </w:p>
    <w:tbl>
      <w:tblPr>
        <w:tblStyle w:val="a9"/>
        <w:tblW w:w="9225" w:type="dxa"/>
        <w:tblInd w:w="0" w:type="dxa"/>
        <w:tblLayout w:type="fixed"/>
        <w:tblLook w:val="0400" w:firstRow="0" w:lastRow="0" w:firstColumn="0" w:lastColumn="0" w:noHBand="0" w:noVBand="1"/>
      </w:tblPr>
      <w:tblGrid>
        <w:gridCol w:w="9225"/>
      </w:tblGrid>
      <w:tr w:rsidR="004B3233">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b/>
              </w:rPr>
            </w:pPr>
            <w:bookmarkStart w:id="0" w:name="bookmark=id.gjdgxs" w:colFirst="0" w:colLast="0"/>
            <w:bookmarkEnd w:id="0"/>
            <w:r>
              <w:rPr>
                <w:b/>
              </w:rPr>
              <w:t>FACULTY OF MANAGEMENT</w:t>
            </w:r>
          </w:p>
          <w:p w:rsidR="004B3233" w:rsidRDefault="004B3233">
            <w:pPr>
              <w:spacing w:after="0" w:line="240" w:lineRule="auto"/>
              <w:ind w:left="560" w:hanging="560"/>
              <w:jc w:val="center"/>
              <w:rPr>
                <w:b/>
              </w:rPr>
            </w:pPr>
          </w:p>
          <w:p w:rsidR="004B3233" w:rsidRDefault="001648F0">
            <w:pPr>
              <w:spacing w:after="0" w:line="240" w:lineRule="auto"/>
              <w:ind w:left="560" w:hanging="560"/>
              <w:jc w:val="center"/>
              <w:rPr>
                <w:b/>
              </w:rPr>
            </w:pPr>
            <w:r>
              <w:rPr>
                <w:b/>
              </w:rPr>
              <w:t>SUBJECT CARD</w:t>
            </w:r>
          </w:p>
          <w:p w:rsidR="004B3233" w:rsidRDefault="004B3233">
            <w:pPr>
              <w:spacing w:after="0" w:line="240" w:lineRule="auto"/>
              <w:ind w:left="560" w:hanging="560"/>
              <w:jc w:val="center"/>
              <w:rPr>
                <w:b/>
              </w:rPr>
            </w:pPr>
          </w:p>
          <w:p w:rsidR="004B3233" w:rsidRDefault="001648F0">
            <w:pPr>
              <w:spacing w:after="0" w:line="240" w:lineRule="auto"/>
              <w:ind w:left="560" w:hanging="560"/>
              <w:rPr>
                <w:b/>
              </w:rPr>
            </w:pPr>
            <w:r>
              <w:rPr>
                <w:b/>
              </w:rPr>
              <w:t xml:space="preserve">Name of subject in Polish:    </w:t>
            </w:r>
            <w:proofErr w:type="spellStart"/>
            <w:r>
              <w:rPr>
                <w:b/>
              </w:rPr>
              <w:t>Projektowanie</w:t>
            </w:r>
            <w:proofErr w:type="spellEnd"/>
            <w:r>
              <w:rPr>
                <w:b/>
              </w:rPr>
              <w:t xml:space="preserve"> </w:t>
            </w:r>
            <w:proofErr w:type="spellStart"/>
            <w:r>
              <w:rPr>
                <w:b/>
              </w:rPr>
              <w:t>analizatorów</w:t>
            </w:r>
            <w:proofErr w:type="spellEnd"/>
            <w:r>
              <w:rPr>
                <w:b/>
              </w:rPr>
              <w:t xml:space="preserve"> </w:t>
            </w:r>
            <w:proofErr w:type="spellStart"/>
            <w:r>
              <w:rPr>
                <w:b/>
              </w:rPr>
              <w:t>biznesowych</w:t>
            </w:r>
            <w:proofErr w:type="spellEnd"/>
            <w:r>
              <w:rPr>
                <w:b/>
              </w:rPr>
              <w:t xml:space="preserve"> </w:t>
            </w:r>
          </w:p>
          <w:p w:rsidR="004B3233" w:rsidRDefault="001648F0">
            <w:pPr>
              <w:spacing w:after="0" w:line="240" w:lineRule="auto"/>
              <w:ind w:left="560" w:hanging="560"/>
              <w:rPr>
                <w:b/>
              </w:rPr>
            </w:pPr>
            <w:r>
              <w:rPr>
                <w:b/>
              </w:rPr>
              <w:t>Name of subject in English: Design of business analysis tools</w:t>
            </w:r>
          </w:p>
          <w:p w:rsidR="004B3233" w:rsidRDefault="001648F0">
            <w:pPr>
              <w:spacing w:after="0" w:line="240" w:lineRule="auto"/>
              <w:ind w:left="560" w:hanging="560"/>
              <w:rPr>
                <w:b/>
              </w:rPr>
            </w:pPr>
            <w:r>
              <w:rPr>
                <w:b/>
              </w:rPr>
              <w:t>Main field of study: Business Engineering</w:t>
            </w:r>
          </w:p>
          <w:p w:rsidR="004B3233" w:rsidRDefault="001648F0">
            <w:pPr>
              <w:spacing w:after="0" w:line="240" w:lineRule="auto"/>
              <w:ind w:left="560" w:hanging="560"/>
              <w:rPr>
                <w:b/>
              </w:rPr>
            </w:pPr>
            <w:r>
              <w:rPr>
                <w:b/>
              </w:rPr>
              <w:t>Specialization:         Applications of IT in Business</w:t>
            </w:r>
          </w:p>
          <w:p w:rsidR="004B3233" w:rsidRDefault="001648F0">
            <w:pPr>
              <w:spacing w:after="0" w:line="240" w:lineRule="auto"/>
              <w:ind w:left="560" w:hanging="560"/>
              <w:rPr>
                <w:b/>
              </w:rPr>
            </w:pPr>
            <w:r>
              <w:rPr>
                <w:b/>
              </w:rPr>
              <w:t>Profile:  academic</w:t>
            </w:r>
          </w:p>
          <w:p w:rsidR="004B3233" w:rsidRDefault="001648F0">
            <w:pPr>
              <w:spacing w:after="0" w:line="240" w:lineRule="auto"/>
            </w:pPr>
            <w:r>
              <w:rPr>
                <w:b/>
              </w:rPr>
              <w:t>Level and form of studies: 1st, full-time</w:t>
            </w:r>
          </w:p>
          <w:p w:rsidR="004B3233" w:rsidRDefault="001648F0">
            <w:pPr>
              <w:spacing w:after="0" w:line="240" w:lineRule="auto"/>
            </w:pPr>
            <w:r>
              <w:rPr>
                <w:b/>
              </w:rPr>
              <w:t>Kind of subject:     obligatory</w:t>
            </w:r>
          </w:p>
          <w:p w:rsidR="004B3233" w:rsidRDefault="001648F0">
            <w:pPr>
              <w:spacing w:after="0" w:line="240" w:lineRule="auto"/>
            </w:pPr>
            <w:r>
              <w:rPr>
                <w:b/>
              </w:rPr>
              <w:t xml:space="preserve">Subject code:          </w:t>
            </w:r>
            <w:r w:rsidRPr="001648F0">
              <w:rPr>
                <w:b/>
              </w:rPr>
              <w:t>W08IZZ-SI0038</w:t>
            </w:r>
          </w:p>
          <w:p w:rsidR="004B3233" w:rsidRDefault="001648F0">
            <w:pPr>
              <w:spacing w:after="0" w:line="240" w:lineRule="auto"/>
            </w:pPr>
            <w:r>
              <w:rPr>
                <w:b/>
              </w:rPr>
              <w:t>Group of courses: NO</w:t>
            </w:r>
          </w:p>
        </w:tc>
      </w:tr>
    </w:tbl>
    <w:p w:rsidR="004B3233" w:rsidRDefault="004B3233">
      <w:pPr>
        <w:spacing w:line="240" w:lineRule="auto"/>
        <w:rPr>
          <w:sz w:val="12"/>
          <w:szCs w:val="12"/>
        </w:rPr>
      </w:pPr>
      <w:bookmarkStart w:id="1" w:name="bookmark=id.30j0zll" w:colFirst="0" w:colLast="0"/>
      <w:bookmarkEnd w:id="1"/>
    </w:p>
    <w:tbl>
      <w:tblPr>
        <w:tblStyle w:val="aa"/>
        <w:tblW w:w="9202" w:type="dxa"/>
        <w:tblInd w:w="0" w:type="dxa"/>
        <w:tblLayout w:type="fixed"/>
        <w:tblLook w:val="0400" w:firstRow="0" w:lastRow="0" w:firstColumn="0" w:lastColumn="0" w:noHBand="0" w:noVBand="1"/>
      </w:tblPr>
      <w:tblGrid>
        <w:gridCol w:w="2967"/>
        <w:gridCol w:w="1247"/>
        <w:gridCol w:w="1247"/>
        <w:gridCol w:w="1475"/>
        <w:gridCol w:w="1019"/>
        <w:gridCol w:w="1247"/>
      </w:tblGrid>
      <w:tr w:rsidR="004B3233">
        <w:tc>
          <w:tcPr>
            <w:tcW w:w="2967" w:type="dxa"/>
            <w:tcBorders>
              <w:top w:val="single" w:sz="8" w:space="0" w:color="000000"/>
              <w:left w:val="single" w:sz="8" w:space="0" w:color="000000"/>
              <w:bottom w:val="single" w:sz="8" w:space="0" w:color="000000"/>
              <w:right w:val="single" w:sz="8" w:space="0" w:color="000000"/>
            </w:tcBorders>
          </w:tcPr>
          <w:p w:rsidR="004B3233" w:rsidRDefault="004B3233">
            <w:pPr>
              <w:spacing w:after="0" w:line="240" w:lineRule="auto"/>
            </w:pPr>
          </w:p>
        </w:tc>
        <w:tc>
          <w:tcPr>
            <w:tcW w:w="124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b/>
              </w:rPr>
            </w:pPr>
            <w:r>
              <w:rPr>
                <w:b/>
                <w:sz w:val="22"/>
                <w:szCs w:val="22"/>
              </w:rPr>
              <w:t>Lecture</w:t>
            </w:r>
          </w:p>
        </w:tc>
        <w:tc>
          <w:tcPr>
            <w:tcW w:w="124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rPr>
                <w:sz w:val="22"/>
                <w:szCs w:val="22"/>
              </w:rPr>
              <w:t>Classes</w:t>
            </w:r>
          </w:p>
        </w:tc>
        <w:tc>
          <w:tcPr>
            <w:tcW w:w="1475"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b/>
              </w:rPr>
            </w:pPr>
            <w:r>
              <w:rPr>
                <w:b/>
                <w:sz w:val="22"/>
                <w:szCs w:val="22"/>
              </w:rPr>
              <w:t>Laboratory</w:t>
            </w:r>
          </w:p>
        </w:tc>
        <w:tc>
          <w:tcPr>
            <w:tcW w:w="1019"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rPr>
                <w:sz w:val="22"/>
                <w:szCs w:val="22"/>
              </w:rPr>
              <w:t>Project</w:t>
            </w:r>
          </w:p>
        </w:tc>
        <w:tc>
          <w:tcPr>
            <w:tcW w:w="124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rPr>
                <w:sz w:val="22"/>
                <w:szCs w:val="22"/>
              </w:rPr>
              <w:t>Seminar</w:t>
            </w:r>
          </w:p>
        </w:tc>
      </w:tr>
      <w:tr w:rsidR="004B3233">
        <w:tc>
          <w:tcPr>
            <w:tcW w:w="296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0"/>
                <w:szCs w:val="20"/>
              </w:rPr>
            </w:pPr>
            <w:r>
              <w:rPr>
                <w:sz w:val="20"/>
                <w:szCs w:val="20"/>
              </w:rPr>
              <w:t>Number of hours of organized classes in University (ZZU)</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1648F0">
            <w:pPr>
              <w:jc w:val="center"/>
              <w:rPr>
                <w:b/>
              </w:rPr>
            </w:pPr>
            <w:r>
              <w:rPr>
                <w:b/>
              </w:rPr>
              <w:t>15</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475" w:type="dxa"/>
            <w:tcBorders>
              <w:top w:val="single" w:sz="8" w:space="0" w:color="000000"/>
              <w:left w:val="single" w:sz="8" w:space="0" w:color="000000"/>
              <w:bottom w:val="single" w:sz="8" w:space="0" w:color="000000"/>
              <w:right w:val="single" w:sz="8" w:space="0" w:color="000000"/>
            </w:tcBorders>
            <w:vAlign w:val="center"/>
          </w:tcPr>
          <w:p w:rsidR="004B3233" w:rsidRDefault="001648F0">
            <w:pPr>
              <w:spacing w:after="0" w:line="240" w:lineRule="auto"/>
              <w:jc w:val="center"/>
              <w:rPr>
                <w:b/>
              </w:rPr>
            </w:pPr>
            <w:r>
              <w:rPr>
                <w:b/>
              </w:rPr>
              <w:t>30</w:t>
            </w:r>
          </w:p>
        </w:tc>
        <w:tc>
          <w:tcPr>
            <w:tcW w:w="1019"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jc w:val="center"/>
            </w:pPr>
          </w:p>
        </w:tc>
      </w:tr>
      <w:tr w:rsidR="004B3233">
        <w:trPr>
          <w:trHeight w:val="762"/>
        </w:trPr>
        <w:tc>
          <w:tcPr>
            <w:tcW w:w="296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0"/>
                <w:szCs w:val="20"/>
              </w:rPr>
            </w:pPr>
            <w:r>
              <w:rPr>
                <w:sz w:val="20"/>
                <w:szCs w:val="20"/>
              </w:rPr>
              <w:t>Number of hours of total student workload (CNPS)</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2A5D1E">
            <w:pPr>
              <w:jc w:val="center"/>
              <w:rPr>
                <w:b/>
              </w:rPr>
            </w:pPr>
            <w:r>
              <w:rPr>
                <w:b/>
              </w:rPr>
              <w:t>50</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475" w:type="dxa"/>
            <w:tcBorders>
              <w:top w:val="single" w:sz="8" w:space="0" w:color="000000"/>
              <w:left w:val="single" w:sz="8" w:space="0" w:color="000000"/>
              <w:bottom w:val="single" w:sz="8" w:space="0" w:color="000000"/>
              <w:right w:val="single" w:sz="8" w:space="0" w:color="000000"/>
            </w:tcBorders>
            <w:vAlign w:val="center"/>
          </w:tcPr>
          <w:p w:rsidR="004B3233" w:rsidRDefault="002A5D1E">
            <w:pPr>
              <w:spacing w:after="0" w:line="240" w:lineRule="auto"/>
              <w:jc w:val="center"/>
              <w:rPr>
                <w:b/>
              </w:rPr>
            </w:pPr>
            <w:r>
              <w:rPr>
                <w:b/>
              </w:rPr>
              <w:t>50</w:t>
            </w:r>
          </w:p>
        </w:tc>
        <w:tc>
          <w:tcPr>
            <w:tcW w:w="1019"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jc w:val="center"/>
            </w:pPr>
          </w:p>
        </w:tc>
      </w:tr>
      <w:tr w:rsidR="004B3233">
        <w:tc>
          <w:tcPr>
            <w:tcW w:w="296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0"/>
                <w:szCs w:val="20"/>
              </w:rPr>
            </w:pPr>
            <w:r>
              <w:rPr>
                <w:sz w:val="20"/>
                <w:szCs w:val="20"/>
              </w:rPr>
              <w:t>Form of crediting</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1648F0">
            <w:pPr>
              <w:jc w:val="center"/>
              <w:rPr>
                <w:b/>
              </w:rPr>
            </w:pPr>
            <w:r>
              <w:rPr>
                <w:b/>
                <w:sz w:val="20"/>
                <w:szCs w:val="20"/>
              </w:rPr>
              <w:t>crediting with grade</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475" w:type="dxa"/>
            <w:tcBorders>
              <w:top w:val="single" w:sz="8" w:space="0" w:color="000000"/>
              <w:left w:val="single" w:sz="8" w:space="0" w:color="000000"/>
              <w:bottom w:val="single" w:sz="8" w:space="0" w:color="000000"/>
              <w:right w:val="single" w:sz="8" w:space="0" w:color="000000"/>
            </w:tcBorders>
            <w:vAlign w:val="center"/>
          </w:tcPr>
          <w:p w:rsidR="004B3233" w:rsidRDefault="001648F0">
            <w:pPr>
              <w:spacing w:after="0" w:line="240" w:lineRule="auto"/>
              <w:jc w:val="center"/>
              <w:rPr>
                <w:b/>
              </w:rPr>
            </w:pPr>
            <w:r>
              <w:rPr>
                <w:b/>
                <w:sz w:val="20"/>
                <w:szCs w:val="20"/>
              </w:rPr>
              <w:t>crediting with grade</w:t>
            </w:r>
          </w:p>
        </w:tc>
        <w:tc>
          <w:tcPr>
            <w:tcW w:w="1019"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r>
      <w:tr w:rsidR="004B3233">
        <w:tc>
          <w:tcPr>
            <w:tcW w:w="296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0"/>
                <w:szCs w:val="20"/>
              </w:rPr>
            </w:pPr>
            <w:r>
              <w:rPr>
                <w:sz w:val="20"/>
                <w:szCs w:val="20"/>
              </w:rPr>
              <w:t>For group of courses mark (X) final course</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jc w:val="center"/>
              <w:rPr>
                <w:b/>
              </w:rP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475"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rPr>
                <w:b/>
              </w:rPr>
            </w:pPr>
          </w:p>
        </w:tc>
        <w:tc>
          <w:tcPr>
            <w:tcW w:w="1019"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r>
      <w:tr w:rsidR="004B3233">
        <w:tc>
          <w:tcPr>
            <w:tcW w:w="296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0"/>
                <w:szCs w:val="20"/>
              </w:rPr>
            </w:pPr>
            <w:r>
              <w:rPr>
                <w:sz w:val="20"/>
                <w:szCs w:val="20"/>
              </w:rPr>
              <w:t>Number of ECTS points</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2A5D1E">
            <w:pPr>
              <w:jc w:val="center"/>
              <w:rPr>
                <w:b/>
              </w:rPr>
            </w:pPr>
            <w:r>
              <w:rPr>
                <w:b/>
              </w:rPr>
              <w:t>2</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475" w:type="dxa"/>
            <w:tcBorders>
              <w:top w:val="single" w:sz="8" w:space="0" w:color="000000"/>
              <w:left w:val="single" w:sz="8" w:space="0" w:color="000000"/>
              <w:bottom w:val="single" w:sz="8" w:space="0" w:color="000000"/>
              <w:right w:val="single" w:sz="8" w:space="0" w:color="000000"/>
            </w:tcBorders>
            <w:vAlign w:val="center"/>
          </w:tcPr>
          <w:p w:rsidR="004B3233" w:rsidRDefault="001648F0">
            <w:pPr>
              <w:spacing w:after="0" w:line="240" w:lineRule="auto"/>
              <w:jc w:val="center"/>
              <w:rPr>
                <w:b/>
              </w:rPr>
            </w:pPr>
            <w:r>
              <w:rPr>
                <w:b/>
              </w:rPr>
              <w:t>2</w:t>
            </w:r>
          </w:p>
        </w:tc>
        <w:tc>
          <w:tcPr>
            <w:tcW w:w="1019"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r>
      <w:tr w:rsidR="004B3233">
        <w:trPr>
          <w:trHeight w:val="452"/>
        </w:trPr>
        <w:tc>
          <w:tcPr>
            <w:tcW w:w="296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right"/>
              <w:rPr>
                <w:sz w:val="20"/>
                <w:szCs w:val="20"/>
              </w:rPr>
            </w:pPr>
            <w:r>
              <w:rPr>
                <w:sz w:val="20"/>
                <w:szCs w:val="20"/>
              </w:rPr>
              <w:t xml:space="preserve">including number of ECTS points for practical (P) classes </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jc w:val="center"/>
              <w:rPr>
                <w:b/>
              </w:rP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475" w:type="dxa"/>
            <w:tcBorders>
              <w:top w:val="single" w:sz="8" w:space="0" w:color="000000"/>
              <w:left w:val="single" w:sz="8" w:space="0" w:color="000000"/>
              <w:bottom w:val="single" w:sz="8" w:space="0" w:color="000000"/>
              <w:right w:val="single" w:sz="8" w:space="0" w:color="000000"/>
            </w:tcBorders>
            <w:vAlign w:val="center"/>
          </w:tcPr>
          <w:p w:rsidR="004B3233" w:rsidRDefault="001648F0">
            <w:pPr>
              <w:spacing w:after="0" w:line="240" w:lineRule="auto"/>
              <w:jc w:val="center"/>
              <w:rPr>
                <w:b/>
              </w:rPr>
            </w:pPr>
            <w:r>
              <w:rPr>
                <w:b/>
              </w:rPr>
              <w:t>2</w:t>
            </w:r>
          </w:p>
        </w:tc>
        <w:tc>
          <w:tcPr>
            <w:tcW w:w="1019"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r>
      <w:tr w:rsidR="004B3233">
        <w:tc>
          <w:tcPr>
            <w:tcW w:w="2967"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right"/>
              <w:rPr>
                <w:sz w:val="20"/>
                <w:szCs w:val="20"/>
              </w:rPr>
            </w:pPr>
            <w:r>
              <w:rPr>
                <w:sz w:val="20"/>
                <w:szCs w:val="20"/>
              </w:rPr>
              <w:t>including number of ECTS points corresponding to classes that require direct participation of lecturers and other academics (BU)</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1648F0">
            <w:pPr>
              <w:jc w:val="center"/>
              <w:rPr>
                <w:b/>
              </w:rPr>
            </w:pPr>
            <w:r>
              <w:rPr>
                <w:b/>
              </w:rPr>
              <w:t>0,</w:t>
            </w:r>
            <w:r w:rsidR="002A5D1E">
              <w:rPr>
                <w:b/>
              </w:rPr>
              <w:t>6</w:t>
            </w: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475" w:type="dxa"/>
            <w:tcBorders>
              <w:top w:val="single" w:sz="8" w:space="0" w:color="000000"/>
              <w:left w:val="single" w:sz="8" w:space="0" w:color="000000"/>
              <w:bottom w:val="single" w:sz="8" w:space="0" w:color="000000"/>
              <w:right w:val="single" w:sz="8" w:space="0" w:color="000000"/>
            </w:tcBorders>
            <w:vAlign w:val="center"/>
          </w:tcPr>
          <w:p w:rsidR="004B3233" w:rsidRDefault="001648F0">
            <w:pPr>
              <w:spacing w:after="0" w:line="240" w:lineRule="auto"/>
              <w:jc w:val="center"/>
              <w:rPr>
                <w:b/>
              </w:rPr>
            </w:pPr>
            <w:bookmarkStart w:id="2" w:name="_heading=h.1fob9te" w:colFirst="0" w:colLast="0"/>
            <w:bookmarkEnd w:id="2"/>
            <w:r>
              <w:rPr>
                <w:b/>
              </w:rPr>
              <w:t>1,</w:t>
            </w:r>
            <w:r w:rsidR="002A5D1E">
              <w:rPr>
                <w:b/>
              </w:rPr>
              <w:t>2</w:t>
            </w:r>
            <w:bookmarkStart w:id="3" w:name="_GoBack"/>
            <w:bookmarkEnd w:id="3"/>
          </w:p>
        </w:tc>
        <w:tc>
          <w:tcPr>
            <w:tcW w:w="1019"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c>
          <w:tcPr>
            <w:tcW w:w="1247" w:type="dxa"/>
            <w:tcBorders>
              <w:top w:val="single" w:sz="8" w:space="0" w:color="000000"/>
              <w:left w:val="single" w:sz="8" w:space="0" w:color="000000"/>
              <w:bottom w:val="single" w:sz="8" w:space="0" w:color="000000"/>
              <w:right w:val="single" w:sz="8" w:space="0" w:color="000000"/>
            </w:tcBorders>
            <w:vAlign w:val="center"/>
          </w:tcPr>
          <w:p w:rsidR="004B3233" w:rsidRDefault="004B3233">
            <w:pPr>
              <w:spacing w:after="0" w:line="240" w:lineRule="auto"/>
              <w:jc w:val="center"/>
            </w:pPr>
          </w:p>
        </w:tc>
      </w:tr>
    </w:tbl>
    <w:p w:rsidR="004B3233" w:rsidRDefault="004B3233">
      <w:pPr>
        <w:spacing w:line="240" w:lineRule="auto"/>
      </w:pPr>
    </w:p>
    <w:tbl>
      <w:tblPr>
        <w:tblStyle w:val="ab"/>
        <w:tblW w:w="9225" w:type="dxa"/>
        <w:tblInd w:w="0" w:type="dxa"/>
        <w:tblLayout w:type="fixed"/>
        <w:tblLook w:val="0400" w:firstRow="0" w:lastRow="0" w:firstColumn="0" w:lastColumn="0" w:noHBand="0" w:noVBand="1"/>
      </w:tblPr>
      <w:tblGrid>
        <w:gridCol w:w="9225"/>
      </w:tblGrid>
      <w:tr w:rsidR="004B3233">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before="60" w:after="20" w:line="240" w:lineRule="auto"/>
              <w:jc w:val="center"/>
            </w:pPr>
            <w:bookmarkStart w:id="4" w:name="bookmark=id.3znysh7" w:colFirst="0" w:colLast="0"/>
            <w:bookmarkEnd w:id="4"/>
            <w:r>
              <w:rPr>
                <w:b/>
                <w:sz w:val="22"/>
                <w:szCs w:val="22"/>
              </w:rPr>
              <w:t>PREREQUISITES RELATING TO KNOWLEDGE, SKILLS AND OTHER COMPETENCES</w:t>
            </w:r>
          </w:p>
          <w:p w:rsidR="004B3233" w:rsidRDefault="001648F0">
            <w:pPr>
              <w:spacing w:after="0" w:line="240" w:lineRule="auto"/>
            </w:pPr>
            <w:r>
              <w:t>1. Basic knowledge of data analysis</w:t>
            </w:r>
          </w:p>
          <w:p w:rsidR="004B3233" w:rsidRDefault="001648F0">
            <w:pPr>
              <w:spacing w:after="0" w:line="240" w:lineRule="auto"/>
            </w:pPr>
            <w:r>
              <w:t>2. Ability to use MS Office</w:t>
            </w:r>
          </w:p>
        </w:tc>
      </w:tr>
    </w:tbl>
    <w:p w:rsidR="004B3233" w:rsidRDefault="004B3233">
      <w:pPr>
        <w:spacing w:line="240" w:lineRule="auto"/>
      </w:pPr>
    </w:p>
    <w:tbl>
      <w:tblPr>
        <w:tblStyle w:val="ac"/>
        <w:tblW w:w="9210" w:type="dxa"/>
        <w:tblInd w:w="0" w:type="dxa"/>
        <w:tblLayout w:type="fixed"/>
        <w:tblLook w:val="0400" w:firstRow="0" w:lastRow="0" w:firstColumn="0" w:lastColumn="0" w:noHBand="0" w:noVBand="1"/>
      </w:tblPr>
      <w:tblGrid>
        <w:gridCol w:w="9210"/>
      </w:tblGrid>
      <w:tr w:rsidR="004B3233">
        <w:tc>
          <w:tcPr>
            <w:tcW w:w="921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bookmarkStart w:id="5" w:name="bookmark=id.2et92p0" w:colFirst="0" w:colLast="0"/>
            <w:bookmarkEnd w:id="5"/>
            <w:r>
              <w:rPr>
                <w:b/>
                <w:sz w:val="22"/>
                <w:szCs w:val="22"/>
              </w:rPr>
              <w:t>SUBJECT OBJECTIVES</w:t>
            </w:r>
          </w:p>
          <w:p w:rsidR="004B3233" w:rsidRDefault="001648F0">
            <w:pPr>
              <w:spacing w:after="0" w:line="240" w:lineRule="auto"/>
            </w:pPr>
            <w:r>
              <w:rPr>
                <w:sz w:val="22"/>
                <w:szCs w:val="22"/>
              </w:rPr>
              <w:t>C1 Course aim is to familiarize the student with the basics of information technology, enabling the construction of computer tools to automate analytical and decision-making procedures on the basis of business data and information of varying degrees of abstraction</w:t>
            </w:r>
          </w:p>
          <w:p w:rsidR="004B3233" w:rsidRDefault="001648F0">
            <w:pPr>
              <w:spacing w:after="0" w:line="240" w:lineRule="auto"/>
            </w:pPr>
            <w:r>
              <w:rPr>
                <w:sz w:val="22"/>
                <w:szCs w:val="22"/>
              </w:rPr>
              <w:t>C2 Acquisition of practical, analytical and programming skills useful in the development of computer tools that automate the acquisition, analysis of data and information and the generation of reports (results) on selected business processes</w:t>
            </w:r>
          </w:p>
        </w:tc>
      </w:tr>
    </w:tbl>
    <w:p w:rsidR="004B3233" w:rsidRDefault="004B3233">
      <w:pPr>
        <w:widowControl w:val="0"/>
        <w:pBdr>
          <w:top w:val="nil"/>
          <w:left w:val="nil"/>
          <w:bottom w:val="nil"/>
          <w:right w:val="nil"/>
          <w:between w:val="nil"/>
        </w:pBdr>
        <w:spacing w:after="0"/>
      </w:pPr>
      <w:bookmarkStart w:id="6" w:name="bookmark=id.tyjcwt" w:colFirst="0" w:colLast="0"/>
      <w:bookmarkEnd w:id="6"/>
    </w:p>
    <w:tbl>
      <w:tblPr>
        <w:tblStyle w:val="ad"/>
        <w:tblW w:w="9225" w:type="dxa"/>
        <w:tblInd w:w="0" w:type="dxa"/>
        <w:tblLayout w:type="fixed"/>
        <w:tblLook w:val="0400" w:firstRow="0" w:lastRow="0" w:firstColumn="0" w:lastColumn="0" w:noHBand="0" w:noVBand="1"/>
      </w:tblPr>
      <w:tblGrid>
        <w:gridCol w:w="9225"/>
      </w:tblGrid>
      <w:tr w:rsidR="004B3233">
        <w:trPr>
          <w:trHeight w:val="958"/>
        </w:trPr>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before="60" w:after="20" w:line="240" w:lineRule="auto"/>
              <w:ind w:left="860" w:hanging="860"/>
              <w:jc w:val="center"/>
              <w:rPr>
                <w:b/>
                <w:sz w:val="22"/>
                <w:szCs w:val="22"/>
              </w:rPr>
            </w:pPr>
            <w:r>
              <w:rPr>
                <w:b/>
                <w:sz w:val="22"/>
                <w:szCs w:val="22"/>
              </w:rPr>
              <w:lastRenderedPageBreak/>
              <w:t>SUBJECT EDUCATIONAL EFFECTS</w:t>
            </w:r>
          </w:p>
          <w:p w:rsidR="004B3233" w:rsidRDefault="001648F0">
            <w:pPr>
              <w:spacing w:after="0" w:line="240" w:lineRule="auto"/>
              <w:ind w:left="700" w:hanging="700"/>
            </w:pPr>
            <w:r>
              <w:t>relating to knowledge:</w:t>
            </w:r>
          </w:p>
          <w:p w:rsidR="004B3233" w:rsidRDefault="001648F0">
            <w:pPr>
              <w:spacing w:after="0" w:line="240" w:lineRule="auto"/>
              <w:ind w:left="700" w:hanging="700"/>
            </w:pPr>
            <w:r>
              <w:t>PEU_W01 Student knows the main approaches to automating analysis and decision-making in business, can characterize tools and match them to the task</w:t>
            </w:r>
          </w:p>
          <w:p w:rsidR="004B3233" w:rsidRDefault="001648F0">
            <w:pPr>
              <w:spacing w:after="0" w:line="240" w:lineRule="auto"/>
              <w:ind w:left="700" w:hanging="700"/>
            </w:pPr>
            <w:r>
              <w:t>relating to skills:</w:t>
            </w:r>
          </w:p>
          <w:p w:rsidR="004B3233" w:rsidRDefault="001648F0">
            <w:pPr>
              <w:spacing w:after="0" w:line="240" w:lineRule="auto"/>
              <w:ind w:left="700" w:hanging="700"/>
            </w:pPr>
            <w:r>
              <w:t>PEU_U01 Student is able to automate selected activities in the field of economic analysis (acquisition, processing of data and information on the basis of sources of various nature in order to structure them)</w:t>
            </w:r>
          </w:p>
          <w:p w:rsidR="004B3233" w:rsidRDefault="001648F0">
            <w:pPr>
              <w:spacing w:after="0" w:line="240" w:lineRule="auto"/>
              <w:ind w:left="700" w:hanging="700"/>
            </w:pPr>
            <w:r>
              <w:t>PEU_U02 Student can use IT tools for structuring information to make decisions based on complex information in natural and domain-specific language</w:t>
            </w:r>
          </w:p>
        </w:tc>
      </w:tr>
    </w:tbl>
    <w:p w:rsidR="004B3233" w:rsidRDefault="004B3233">
      <w:pPr>
        <w:widowControl w:val="0"/>
        <w:pBdr>
          <w:top w:val="nil"/>
          <w:left w:val="nil"/>
          <w:bottom w:val="nil"/>
          <w:right w:val="nil"/>
          <w:between w:val="nil"/>
        </w:pBdr>
        <w:spacing w:after="0"/>
      </w:pPr>
      <w:bookmarkStart w:id="7" w:name="bookmark=id.3dy6vkm" w:colFirst="0" w:colLast="0"/>
      <w:bookmarkEnd w:id="7"/>
    </w:p>
    <w:tbl>
      <w:tblPr>
        <w:tblStyle w:val="ae"/>
        <w:tblW w:w="9225" w:type="dxa"/>
        <w:tblInd w:w="0" w:type="dxa"/>
        <w:tblLayout w:type="fixed"/>
        <w:tblLook w:val="0400" w:firstRow="0" w:lastRow="0" w:firstColumn="0" w:lastColumn="0" w:noHBand="0" w:noVBand="1"/>
      </w:tblPr>
      <w:tblGrid>
        <w:gridCol w:w="724"/>
        <w:gridCol w:w="7371"/>
        <w:gridCol w:w="1130"/>
      </w:tblGrid>
      <w:tr w:rsidR="004B3233">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rsidR="004B3233" w:rsidRDefault="001648F0">
            <w:pPr>
              <w:spacing w:before="60" w:after="20" w:line="240" w:lineRule="auto"/>
              <w:jc w:val="center"/>
            </w:pPr>
            <w:r>
              <w:rPr>
                <w:b/>
              </w:rPr>
              <w:t>PROGRAMME CONTENT</w:t>
            </w:r>
          </w:p>
        </w:tc>
      </w:tr>
      <w:tr w:rsidR="004B3233">
        <w:trPr>
          <w:trHeight w:val="505"/>
        </w:trPr>
        <w:tc>
          <w:tcPr>
            <w:tcW w:w="8095" w:type="dxa"/>
            <w:gridSpan w:val="2"/>
            <w:tcBorders>
              <w:top w:val="single" w:sz="8" w:space="0" w:color="000000"/>
              <w:left w:val="single" w:sz="8" w:space="0" w:color="000000"/>
              <w:bottom w:val="single" w:sz="8" w:space="0" w:color="000000"/>
              <w:right w:val="nil"/>
            </w:tcBorders>
          </w:tcPr>
          <w:p w:rsidR="004B3233" w:rsidRDefault="001648F0">
            <w:pPr>
              <w:spacing w:before="60" w:after="20"/>
              <w:ind w:left="720" w:hanging="720"/>
              <w:jc w:val="center"/>
              <w:rPr>
                <w:b/>
                <w:sz w:val="22"/>
                <w:szCs w:val="22"/>
              </w:rPr>
            </w:pPr>
            <w:r>
              <w:rPr>
                <w:b/>
                <w:sz w:val="22"/>
                <w:szCs w:val="22"/>
              </w:rPr>
              <w:t>Lecture</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jc w:val="center"/>
              <w:rPr>
                <w:b/>
                <w:sz w:val="18"/>
                <w:szCs w:val="18"/>
              </w:rPr>
            </w:pPr>
            <w:r>
              <w:rPr>
                <w:b/>
                <w:sz w:val="18"/>
                <w:szCs w:val="18"/>
              </w:rPr>
              <w:t>Number of hours</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1</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Discussion of the goals and structure of the lecture. Credit requirements. Organizational issues</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1</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2</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Basics of using sheet formulas (MS Excel) for the processing of text and numerical data. Interface to databases (e.g. MS SQL Server Import/Export)</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2</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3</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Selected methods and tools for automatic information processing. The role of PivotTables in spreadsheets</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2</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4</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VBA elements in MS Excel and Word in the context of accessing external data. Techniques for generating text documentation</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2</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5</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Elements of selected environments in task automation in office applications (e.g. LibreOffice Basic, Google sheets)</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2</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6</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 xml:space="preserve">Overview of specialized development environments for obtaining and analyzing text documents (e.g. </w:t>
            </w:r>
            <w:proofErr w:type="spellStart"/>
            <w:r>
              <w:rPr>
                <w:sz w:val="22"/>
                <w:szCs w:val="22"/>
              </w:rPr>
              <w:t>PowerQuery</w:t>
            </w:r>
            <w:proofErr w:type="spellEnd"/>
            <w:r>
              <w:rPr>
                <w:sz w:val="22"/>
                <w:szCs w:val="22"/>
              </w:rPr>
              <w:t>, WEKA)</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2</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7</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Business Analytical Models – An Overview of Approaches</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2</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8</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Lecture summary</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1</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proofErr w:type="spellStart"/>
            <w:r>
              <w:rPr>
                <w:sz w:val="22"/>
                <w:szCs w:val="22"/>
              </w:rPr>
              <w:t>Lec</w:t>
            </w:r>
            <w:proofErr w:type="spellEnd"/>
            <w:r>
              <w:rPr>
                <w:sz w:val="22"/>
                <w:szCs w:val="22"/>
              </w:rPr>
              <w:t xml:space="preserve"> 9</w:t>
            </w:r>
          </w:p>
        </w:tc>
        <w:tc>
          <w:tcPr>
            <w:tcW w:w="7371" w:type="dxa"/>
            <w:tcBorders>
              <w:top w:val="single" w:sz="8" w:space="0" w:color="000000"/>
              <w:left w:val="single" w:sz="8" w:space="0" w:color="000000"/>
              <w:bottom w:val="single" w:sz="8" w:space="0" w:color="000000"/>
              <w:right w:val="nil"/>
            </w:tcBorders>
          </w:tcPr>
          <w:p w:rsidR="004B3233" w:rsidRDefault="001648F0">
            <w:pPr>
              <w:spacing w:after="0" w:line="240" w:lineRule="auto"/>
              <w:rPr>
                <w:sz w:val="22"/>
                <w:szCs w:val="22"/>
              </w:rPr>
            </w:pPr>
            <w:r>
              <w:rPr>
                <w:sz w:val="22"/>
                <w:szCs w:val="22"/>
              </w:rPr>
              <w:t>Colloquium</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1</w:t>
            </w:r>
          </w:p>
        </w:tc>
      </w:tr>
      <w:tr w:rsidR="004B3233">
        <w:trPr>
          <w:trHeight w:val="15"/>
        </w:trPr>
        <w:tc>
          <w:tcPr>
            <w:tcW w:w="724" w:type="dxa"/>
            <w:tcBorders>
              <w:top w:val="single" w:sz="8" w:space="0" w:color="000000"/>
              <w:left w:val="single" w:sz="8" w:space="0" w:color="000000"/>
              <w:bottom w:val="single" w:sz="8" w:space="0" w:color="000000"/>
              <w:right w:val="nil"/>
            </w:tcBorders>
          </w:tcPr>
          <w:p w:rsidR="004B3233" w:rsidRDefault="004B3233">
            <w:pPr>
              <w:spacing w:after="0" w:line="240" w:lineRule="auto"/>
              <w:rPr>
                <w:sz w:val="22"/>
                <w:szCs w:val="22"/>
              </w:rPr>
            </w:pPr>
          </w:p>
        </w:tc>
        <w:tc>
          <w:tcPr>
            <w:tcW w:w="7371" w:type="dxa"/>
            <w:tcBorders>
              <w:top w:val="single" w:sz="8" w:space="0" w:color="000000"/>
              <w:left w:val="single" w:sz="8" w:space="0" w:color="000000"/>
              <w:bottom w:val="single" w:sz="8" w:space="0" w:color="000000"/>
              <w:right w:val="nil"/>
            </w:tcBorders>
          </w:tcPr>
          <w:p w:rsidR="004B3233" w:rsidRDefault="001648F0">
            <w:pPr>
              <w:spacing w:before="20" w:after="20"/>
              <w:rPr>
                <w:sz w:val="22"/>
                <w:szCs w:val="22"/>
              </w:rPr>
            </w:pPr>
            <w:r>
              <w:rPr>
                <w:sz w:val="22"/>
                <w:szCs w:val="22"/>
              </w:rPr>
              <w:t>Total hours</w:t>
            </w:r>
          </w:p>
        </w:tc>
        <w:tc>
          <w:tcPr>
            <w:tcW w:w="113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rPr>
                <w:sz w:val="22"/>
                <w:szCs w:val="22"/>
              </w:rPr>
            </w:pPr>
            <w:r>
              <w:rPr>
                <w:sz w:val="22"/>
                <w:szCs w:val="22"/>
              </w:rPr>
              <w:t>15</w:t>
            </w:r>
          </w:p>
        </w:tc>
      </w:tr>
    </w:tbl>
    <w:p w:rsidR="004B3233" w:rsidRDefault="004B3233">
      <w:pPr>
        <w:widowControl w:val="0"/>
        <w:pBdr>
          <w:top w:val="nil"/>
          <w:left w:val="nil"/>
          <w:bottom w:val="nil"/>
          <w:right w:val="nil"/>
          <w:between w:val="nil"/>
        </w:pBdr>
        <w:spacing w:after="0"/>
        <w:rPr>
          <w:sz w:val="22"/>
          <w:szCs w:val="22"/>
        </w:rPr>
      </w:pPr>
      <w:bookmarkStart w:id="8" w:name="bookmark=id.4d34og8" w:colFirst="0" w:colLast="0"/>
      <w:bookmarkStart w:id="9" w:name="bookmark=id.1t3h5sf" w:colFirst="0" w:colLast="0"/>
      <w:bookmarkEnd w:id="8"/>
      <w:bookmarkEnd w:id="9"/>
    </w:p>
    <w:tbl>
      <w:tblPr>
        <w:tblStyle w:val="af"/>
        <w:tblW w:w="9210" w:type="dxa"/>
        <w:tblInd w:w="0" w:type="dxa"/>
        <w:tblLayout w:type="fixed"/>
        <w:tblLook w:val="0400" w:firstRow="0" w:lastRow="0" w:firstColumn="0" w:lastColumn="0" w:noHBand="0" w:noVBand="1"/>
      </w:tblPr>
      <w:tblGrid>
        <w:gridCol w:w="724"/>
        <w:gridCol w:w="7406"/>
        <w:gridCol w:w="1080"/>
      </w:tblGrid>
      <w:tr w:rsidR="004B3233">
        <w:tc>
          <w:tcPr>
            <w:tcW w:w="8130" w:type="dxa"/>
            <w:gridSpan w:val="2"/>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rPr>
                <w:b/>
                <w:sz w:val="22"/>
                <w:szCs w:val="22"/>
              </w:rPr>
              <w:t>Laboratory</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rPr>
                <w:b/>
                <w:sz w:val="18"/>
                <w:szCs w:val="18"/>
              </w:rPr>
              <w:t>Number of hours</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1</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Overview of the aim and structure of the laboratory. Identification of requirements and areas of research. Organizational issues. Selecting data sets for analyzing. OHS regulations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2</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 xml:space="preserve">Overview of techniques for creating data templates (files) with a high level of </w:t>
            </w:r>
            <w:proofErr w:type="spellStart"/>
            <w:r>
              <w:t>structuralisation</w:t>
            </w:r>
            <w:proofErr w:type="spellEnd"/>
            <w:r>
              <w:t xml:space="preserve"> (computer simulator or open databases)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3</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The use of MS Excel VBA procedures in designing an analyzer of variants of economic decisions (e.g. financial and investment) based on data prepared during previous classes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4</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4</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Overview of techniques for creating medium-structured data templates (files) (sources include reports of listed companies, relevant open databases or own databases)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5</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 xml:space="preserve">Discussion of techniques for accessing text files containing complex data (e.g. about listed companies) using the advanced capabilities of the MS </w:t>
            </w:r>
            <w:r>
              <w:lastRenderedPageBreak/>
              <w:t>Office platform (e.g. Excel VBA, MS SQL Server Import/Export, Power Query)</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lastRenderedPageBreak/>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6</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Development of a set of procedures (VBA for Excel) obtaining numerical data needed in the analysis of the examined object or economic process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4</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7</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Integration of developed procedures and techniques, e.g. in financial analysis - creating applications, e.g. an analyzer of financial reports concerning a specific company</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8</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Overview of techniques to automate access to complex text files using VBA for MS Excel or MS Word (containing numbers, texts, table, graphics)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9</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Development of a set of procedures (e.g. using VBA for MS Excel or MS Word) obtaining information (text and graphic) available in the documentation of the selected project, process or database</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3</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10</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 xml:space="preserve">Development of a tool to increase the </w:t>
            </w:r>
            <w:proofErr w:type="spellStart"/>
            <w:r>
              <w:t>structuralisation</w:t>
            </w:r>
            <w:proofErr w:type="spellEnd"/>
            <w:r>
              <w:t xml:space="preserve"> level of the acquired information</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3</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11</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Development of an information generator based on stochastic assumptions and testing of previously made analyzers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Lab 12</w:t>
            </w: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Presentations of works, grading</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2</w:t>
            </w:r>
          </w:p>
        </w:tc>
      </w:tr>
      <w:tr w:rsidR="004B3233">
        <w:tc>
          <w:tcPr>
            <w:tcW w:w="724" w:type="dxa"/>
            <w:tcBorders>
              <w:top w:val="single" w:sz="8" w:space="0" w:color="000000"/>
              <w:left w:val="single" w:sz="8" w:space="0" w:color="000000"/>
              <w:bottom w:val="single" w:sz="8" w:space="0" w:color="000000"/>
              <w:right w:val="single" w:sz="8" w:space="0" w:color="000000"/>
            </w:tcBorders>
          </w:tcPr>
          <w:p w:rsidR="004B3233" w:rsidRDefault="004B3233">
            <w:pPr>
              <w:spacing w:after="0" w:line="240" w:lineRule="auto"/>
            </w:pPr>
          </w:p>
        </w:tc>
        <w:tc>
          <w:tcPr>
            <w:tcW w:w="7406"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Total hours</w:t>
            </w:r>
          </w:p>
        </w:tc>
        <w:tc>
          <w:tcPr>
            <w:tcW w:w="1080"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jc w:val="center"/>
            </w:pPr>
            <w:r>
              <w:t>30</w:t>
            </w:r>
          </w:p>
        </w:tc>
      </w:tr>
    </w:tbl>
    <w:p w:rsidR="004B3233" w:rsidRDefault="004B3233">
      <w:pPr>
        <w:widowControl w:val="0"/>
        <w:pBdr>
          <w:top w:val="nil"/>
          <w:left w:val="nil"/>
          <w:bottom w:val="nil"/>
          <w:right w:val="nil"/>
          <w:between w:val="nil"/>
        </w:pBdr>
        <w:spacing w:after="0"/>
      </w:pPr>
      <w:bookmarkStart w:id="10" w:name="bookmark=id.2s8eyo1" w:colFirst="0" w:colLast="0"/>
      <w:bookmarkStart w:id="11" w:name="bookmark=id.17dp8vu" w:colFirst="0" w:colLast="0"/>
      <w:bookmarkStart w:id="12" w:name="bookmark=id.3rdcrjn" w:colFirst="0" w:colLast="0"/>
      <w:bookmarkEnd w:id="10"/>
      <w:bookmarkEnd w:id="11"/>
      <w:bookmarkEnd w:id="12"/>
    </w:p>
    <w:tbl>
      <w:tblPr>
        <w:tblStyle w:val="af0"/>
        <w:tblW w:w="9225" w:type="dxa"/>
        <w:tblInd w:w="0" w:type="dxa"/>
        <w:tblLayout w:type="fixed"/>
        <w:tblLook w:val="0400" w:firstRow="0" w:lastRow="0" w:firstColumn="0" w:lastColumn="0" w:noHBand="0" w:noVBand="1"/>
      </w:tblPr>
      <w:tblGrid>
        <w:gridCol w:w="9225"/>
      </w:tblGrid>
      <w:tr w:rsidR="004B3233">
        <w:trPr>
          <w:trHeight w:val="105"/>
        </w:trPr>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before="60" w:after="20"/>
              <w:ind w:left="720" w:hanging="720"/>
              <w:jc w:val="center"/>
              <w:rPr>
                <w:b/>
              </w:rPr>
            </w:pPr>
            <w:r>
              <w:rPr>
                <w:b/>
              </w:rPr>
              <w:t>TEACHING TOOLS USED</w:t>
            </w:r>
          </w:p>
        </w:tc>
      </w:tr>
      <w:tr w:rsidR="004B3233">
        <w:trPr>
          <w:trHeight w:val="420"/>
        </w:trPr>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 xml:space="preserve">N1. MS Office 2019 or later, </w:t>
            </w:r>
            <w:proofErr w:type="spellStart"/>
            <w:r>
              <w:t>Ekanwin</w:t>
            </w:r>
            <w:proofErr w:type="spellEnd"/>
            <w:r>
              <w:t>, LibreOffice and various basic dialects</w:t>
            </w:r>
          </w:p>
          <w:p w:rsidR="004B3233" w:rsidRDefault="001648F0">
            <w:pPr>
              <w:spacing w:after="0" w:line="240" w:lineRule="auto"/>
            </w:pPr>
            <w:r>
              <w:t>N2. Problem lecture</w:t>
            </w:r>
          </w:p>
          <w:p w:rsidR="004B3233" w:rsidRDefault="001648F0">
            <w:pPr>
              <w:spacing w:after="0" w:line="240" w:lineRule="auto"/>
            </w:pPr>
            <w:r>
              <w:t>N3. Case and scientific paper analysis</w:t>
            </w:r>
          </w:p>
          <w:p w:rsidR="004B3233" w:rsidRDefault="001648F0">
            <w:pPr>
              <w:spacing w:after="0" w:line="240" w:lineRule="auto"/>
            </w:pPr>
            <w:r>
              <w:t xml:space="preserve">N4. Teaching materials published on </w:t>
            </w:r>
            <w:proofErr w:type="spellStart"/>
            <w:r>
              <w:t>ePortal</w:t>
            </w:r>
            <w:proofErr w:type="spellEnd"/>
          </w:p>
          <w:p w:rsidR="004B3233" w:rsidRDefault="001648F0">
            <w:pPr>
              <w:spacing w:after="0" w:line="240" w:lineRule="auto"/>
            </w:pPr>
            <w:r>
              <w:t>N5. Task list (problems to solve, application requirements, analyzed companies, elements of simulation game)</w:t>
            </w:r>
          </w:p>
          <w:p w:rsidR="004B3233" w:rsidRDefault="001648F0">
            <w:pPr>
              <w:spacing w:after="0" w:line="240" w:lineRule="auto"/>
            </w:pPr>
            <w:r>
              <w:t>N6. Exercises on software tools</w:t>
            </w:r>
          </w:p>
          <w:p w:rsidR="004B3233" w:rsidRDefault="001648F0">
            <w:pPr>
              <w:spacing w:after="0" w:line="240" w:lineRule="auto"/>
            </w:pPr>
            <w:r>
              <w:t>N7. Work in groups with presentations of the current state of the developed applications</w:t>
            </w:r>
          </w:p>
          <w:p w:rsidR="004B3233" w:rsidRDefault="001648F0">
            <w:pPr>
              <w:spacing w:after="0" w:line="240" w:lineRule="auto"/>
            </w:pPr>
            <w:r>
              <w:t>N8. Preparation of written reports</w:t>
            </w:r>
          </w:p>
        </w:tc>
      </w:tr>
    </w:tbl>
    <w:p w:rsidR="004B3233" w:rsidRDefault="001648F0">
      <w:pPr>
        <w:spacing w:line="240" w:lineRule="auto"/>
        <w:jc w:val="center"/>
      </w:pPr>
      <w:r>
        <w:rPr>
          <w:b/>
          <w:sz w:val="22"/>
          <w:szCs w:val="22"/>
        </w:rPr>
        <w:t>EVALUATION OF  SUBJECT LEARNING  OUTCOMES  ACHIEVEMENT</w:t>
      </w:r>
    </w:p>
    <w:tbl>
      <w:tblPr>
        <w:tblStyle w:val="af1"/>
        <w:tblW w:w="9285" w:type="dxa"/>
        <w:tblInd w:w="0" w:type="dxa"/>
        <w:tblLayout w:type="fixed"/>
        <w:tblLook w:val="0400" w:firstRow="0" w:lastRow="0" w:firstColumn="0" w:lastColumn="0" w:noHBand="0" w:noVBand="1"/>
      </w:tblPr>
      <w:tblGrid>
        <w:gridCol w:w="1569"/>
        <w:gridCol w:w="1364"/>
        <w:gridCol w:w="6352"/>
      </w:tblGrid>
      <w:tr w:rsidR="004B3233">
        <w:tc>
          <w:tcPr>
            <w:tcW w:w="1569"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bookmarkStart w:id="13" w:name="bookmark=id.26in1rg" w:colFirst="0" w:colLast="0"/>
            <w:bookmarkEnd w:id="13"/>
            <w:r>
              <w:rPr>
                <w:b/>
                <w:sz w:val="22"/>
                <w:szCs w:val="22"/>
              </w:rPr>
              <w:t>Evaluation</w:t>
            </w:r>
            <w:r>
              <w:rPr>
                <w:b/>
              </w:rPr>
              <w:t xml:space="preserve"> </w:t>
            </w:r>
            <w:r>
              <w:t>(F – forming during semester), P – concluding (at semester end)</w:t>
            </w:r>
          </w:p>
        </w:tc>
        <w:tc>
          <w:tcPr>
            <w:tcW w:w="136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Learning outcomes code</w:t>
            </w:r>
          </w:p>
        </w:tc>
        <w:tc>
          <w:tcPr>
            <w:tcW w:w="6352"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rPr>
                <w:sz w:val="22"/>
                <w:szCs w:val="22"/>
              </w:rPr>
              <w:t xml:space="preserve">Way of evaluating learning outcomes achievement </w:t>
            </w:r>
          </w:p>
        </w:tc>
      </w:tr>
      <w:tr w:rsidR="004B3233">
        <w:tc>
          <w:tcPr>
            <w:tcW w:w="1569"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2"/>
                <w:szCs w:val="22"/>
              </w:rPr>
            </w:pPr>
            <w:r>
              <w:rPr>
                <w:sz w:val="22"/>
                <w:szCs w:val="22"/>
              </w:rPr>
              <w:t>P1</w:t>
            </w:r>
          </w:p>
        </w:tc>
        <w:tc>
          <w:tcPr>
            <w:tcW w:w="136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2"/>
                <w:szCs w:val="22"/>
              </w:rPr>
            </w:pPr>
            <w:r>
              <w:rPr>
                <w:sz w:val="22"/>
                <w:szCs w:val="22"/>
              </w:rPr>
              <w:t>PEU_W01</w:t>
            </w:r>
          </w:p>
        </w:tc>
        <w:tc>
          <w:tcPr>
            <w:tcW w:w="6352"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rPr>
                <w:sz w:val="22"/>
                <w:szCs w:val="22"/>
              </w:rPr>
            </w:pPr>
            <w:r>
              <w:rPr>
                <w:sz w:val="22"/>
                <w:szCs w:val="22"/>
              </w:rPr>
              <w:t>Colloquium</w:t>
            </w:r>
          </w:p>
        </w:tc>
      </w:tr>
      <w:tr w:rsidR="004B3233">
        <w:tc>
          <w:tcPr>
            <w:tcW w:w="1569"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F1</w:t>
            </w:r>
          </w:p>
        </w:tc>
        <w:tc>
          <w:tcPr>
            <w:tcW w:w="136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PEU_U01</w:t>
            </w:r>
          </w:p>
        </w:tc>
        <w:tc>
          <w:tcPr>
            <w:tcW w:w="6352"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Sub-tasks (computer applications and lab task  reports – tool aspects)</w:t>
            </w:r>
          </w:p>
        </w:tc>
      </w:tr>
      <w:tr w:rsidR="004B3233">
        <w:tc>
          <w:tcPr>
            <w:tcW w:w="1569"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F2</w:t>
            </w:r>
          </w:p>
        </w:tc>
        <w:tc>
          <w:tcPr>
            <w:tcW w:w="136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PEU_U02</w:t>
            </w:r>
          </w:p>
        </w:tc>
        <w:tc>
          <w:tcPr>
            <w:tcW w:w="6352"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Sub-tasks (computer applications and lab task reports – analytical aspects)</w:t>
            </w:r>
          </w:p>
        </w:tc>
      </w:tr>
      <w:tr w:rsidR="004B3233">
        <w:tc>
          <w:tcPr>
            <w:tcW w:w="1569"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F3</w:t>
            </w:r>
          </w:p>
        </w:tc>
        <w:tc>
          <w:tcPr>
            <w:tcW w:w="136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PEU_U02</w:t>
            </w:r>
          </w:p>
        </w:tc>
        <w:tc>
          <w:tcPr>
            <w:tcW w:w="6352"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Summary presentations on selected works</w:t>
            </w:r>
          </w:p>
        </w:tc>
      </w:tr>
      <w:tr w:rsidR="004B3233">
        <w:tc>
          <w:tcPr>
            <w:tcW w:w="1569"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F4</w:t>
            </w:r>
          </w:p>
        </w:tc>
        <w:tc>
          <w:tcPr>
            <w:tcW w:w="1364"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PEU_U01</w:t>
            </w:r>
          </w:p>
        </w:tc>
        <w:tc>
          <w:tcPr>
            <w:tcW w:w="6352"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Participation in discussions (discussing the progress of work on a selected topic) during laboratories</w:t>
            </w:r>
          </w:p>
        </w:tc>
      </w:tr>
      <w:tr w:rsidR="004B3233">
        <w:tc>
          <w:tcPr>
            <w:tcW w:w="9285" w:type="dxa"/>
            <w:gridSpan w:val="3"/>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P1 – lecture grading</w:t>
            </w:r>
          </w:p>
          <w:p w:rsidR="004B3233" w:rsidRDefault="001648F0">
            <w:pPr>
              <w:spacing w:after="0" w:line="240" w:lineRule="auto"/>
            </w:pPr>
            <w:r>
              <w:t>P2 – laboratory grading</w:t>
            </w:r>
          </w:p>
          <w:p w:rsidR="004B3233" w:rsidRDefault="001648F0">
            <w:pPr>
              <w:spacing w:after="0" w:line="240" w:lineRule="auto"/>
            </w:pPr>
            <w:r>
              <w:t>P2 = 0.4*F1+0.4*F2+0.1*F3+0,1*F4</w:t>
            </w:r>
          </w:p>
        </w:tc>
      </w:tr>
    </w:tbl>
    <w:p w:rsidR="004B3233" w:rsidRDefault="004B3233">
      <w:pPr>
        <w:widowControl w:val="0"/>
        <w:pBdr>
          <w:top w:val="nil"/>
          <w:left w:val="nil"/>
          <w:bottom w:val="nil"/>
          <w:right w:val="nil"/>
          <w:between w:val="nil"/>
        </w:pBdr>
        <w:spacing w:after="0"/>
      </w:pPr>
      <w:bookmarkStart w:id="14" w:name="bookmark=id.lnxbz9" w:colFirst="0" w:colLast="0"/>
      <w:bookmarkEnd w:id="14"/>
    </w:p>
    <w:tbl>
      <w:tblPr>
        <w:tblStyle w:val="af2"/>
        <w:tblW w:w="9225" w:type="dxa"/>
        <w:tblInd w:w="0" w:type="dxa"/>
        <w:tblLayout w:type="fixed"/>
        <w:tblLook w:val="0400" w:firstRow="0" w:lastRow="0" w:firstColumn="0" w:lastColumn="0" w:noHBand="0" w:noVBand="1"/>
      </w:tblPr>
      <w:tblGrid>
        <w:gridCol w:w="9225"/>
      </w:tblGrid>
      <w:tr w:rsidR="004B3233">
        <w:trPr>
          <w:trHeight w:val="225"/>
        </w:trPr>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before="60" w:after="40"/>
              <w:jc w:val="center"/>
            </w:pPr>
            <w:r>
              <w:rPr>
                <w:b/>
              </w:rPr>
              <w:t>PRIMARY AND SECONDARY LITERATURE</w:t>
            </w:r>
          </w:p>
        </w:tc>
      </w:tr>
      <w:tr w:rsidR="004B3233">
        <w:trPr>
          <w:trHeight w:val="2850"/>
        </w:trPr>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ind w:left="560" w:hanging="560"/>
            </w:pPr>
            <w:r>
              <w:t>LITERATURA PODSTAWOWA:</w:t>
            </w:r>
          </w:p>
          <w:p w:rsidR="004B3233" w:rsidRDefault="001648F0">
            <w:pPr>
              <w:spacing w:after="0" w:line="240" w:lineRule="auto"/>
              <w:ind w:left="560" w:hanging="560"/>
            </w:pPr>
            <w:r>
              <w:t xml:space="preserve">1. </w:t>
            </w:r>
            <w:proofErr w:type="spellStart"/>
            <w:r>
              <w:t>Franczewski</w:t>
            </w:r>
            <w:proofErr w:type="spellEnd"/>
            <w:r>
              <w:t xml:space="preserve"> S., Excel. </w:t>
            </w:r>
            <w:proofErr w:type="spellStart"/>
            <w:r>
              <w:t>Tworzenie</w:t>
            </w:r>
            <w:proofErr w:type="spellEnd"/>
            <w:r>
              <w:t xml:space="preserve"> </w:t>
            </w:r>
            <w:proofErr w:type="spellStart"/>
            <w:r>
              <w:t>zaawansowanych</w:t>
            </w:r>
            <w:proofErr w:type="spellEnd"/>
            <w:r>
              <w:t xml:space="preserve"> </w:t>
            </w:r>
            <w:proofErr w:type="spellStart"/>
            <w:r>
              <w:t>aplikacji</w:t>
            </w:r>
            <w:proofErr w:type="spellEnd"/>
            <w:r>
              <w:t>, Helion 2012</w:t>
            </w:r>
          </w:p>
          <w:p w:rsidR="004B3233" w:rsidRDefault="001648F0">
            <w:pPr>
              <w:spacing w:after="0" w:line="240" w:lineRule="auto"/>
              <w:ind w:left="560" w:hanging="560"/>
            </w:pPr>
            <w:r>
              <w:t xml:space="preserve">2. Mansfield R., VBA </w:t>
            </w:r>
            <w:proofErr w:type="spellStart"/>
            <w:r>
              <w:t>dla</w:t>
            </w:r>
            <w:proofErr w:type="spellEnd"/>
            <w:r>
              <w:t xml:space="preserve"> Microsoft Office 365 </w:t>
            </w:r>
            <w:proofErr w:type="spellStart"/>
            <w:r>
              <w:t>i</w:t>
            </w:r>
            <w:proofErr w:type="spellEnd"/>
            <w:r>
              <w:t xml:space="preserve"> Office 2019, Helion 2020</w:t>
            </w:r>
          </w:p>
          <w:p w:rsidR="004B3233" w:rsidRDefault="001648F0">
            <w:pPr>
              <w:spacing w:after="0" w:line="240" w:lineRule="auto"/>
              <w:ind w:left="560" w:hanging="560"/>
            </w:pPr>
            <w:r>
              <w:t xml:space="preserve">3. Winston W. L., Microsoft Excel 2019, </w:t>
            </w:r>
            <w:proofErr w:type="spellStart"/>
            <w:r>
              <w:t>Analiza</w:t>
            </w:r>
            <w:proofErr w:type="spellEnd"/>
            <w:r>
              <w:t xml:space="preserve"> </w:t>
            </w:r>
            <w:proofErr w:type="spellStart"/>
            <w:r>
              <w:t>i</w:t>
            </w:r>
            <w:proofErr w:type="spellEnd"/>
            <w:r>
              <w:t xml:space="preserve"> </w:t>
            </w:r>
            <w:proofErr w:type="spellStart"/>
            <w:r>
              <w:t>modelowanie</w:t>
            </w:r>
            <w:proofErr w:type="spellEnd"/>
            <w:r>
              <w:t xml:space="preserve"> </w:t>
            </w:r>
            <w:proofErr w:type="spellStart"/>
            <w:r>
              <w:t>danych</w:t>
            </w:r>
            <w:proofErr w:type="spellEnd"/>
            <w:r>
              <w:t xml:space="preserve"> </w:t>
            </w:r>
            <w:proofErr w:type="spellStart"/>
            <w:r>
              <w:t>biznesowych</w:t>
            </w:r>
            <w:proofErr w:type="spellEnd"/>
            <w:r>
              <w:t>, APN Promise 2019</w:t>
            </w:r>
          </w:p>
          <w:p w:rsidR="004B3233" w:rsidRDefault="004B3233">
            <w:pPr>
              <w:spacing w:after="0" w:line="240" w:lineRule="auto"/>
              <w:ind w:left="560" w:hanging="560"/>
            </w:pPr>
          </w:p>
          <w:p w:rsidR="004B3233" w:rsidRDefault="001648F0">
            <w:pPr>
              <w:spacing w:after="0" w:line="240" w:lineRule="auto"/>
              <w:ind w:left="560" w:hanging="560"/>
            </w:pPr>
            <w:r>
              <w:t>LITERATURA UZUPEŁNIAJĄCA:</w:t>
            </w:r>
          </w:p>
          <w:p w:rsidR="004B3233" w:rsidRDefault="001648F0">
            <w:pPr>
              <w:spacing w:after="0" w:line="240" w:lineRule="auto"/>
              <w:ind w:left="560" w:hanging="560"/>
            </w:pPr>
            <w:r>
              <w:t>1. Ferreira J., Google Apps Script. Web Application Development Essentials, O'Reilly Media Inc. 2014</w:t>
            </w:r>
          </w:p>
          <w:p w:rsidR="004B3233" w:rsidRDefault="001648F0">
            <w:pPr>
              <w:spacing w:after="0" w:line="240" w:lineRule="auto"/>
              <w:ind w:left="560" w:hanging="560"/>
            </w:pPr>
            <w:r>
              <w:t xml:space="preserve">2. </w:t>
            </w:r>
            <w:proofErr w:type="spellStart"/>
            <w:r>
              <w:t>Gładysz</w:t>
            </w:r>
            <w:proofErr w:type="spellEnd"/>
            <w:r>
              <w:t xml:space="preserve"> A., </w:t>
            </w:r>
            <w:proofErr w:type="spellStart"/>
            <w:r>
              <w:t>Problemy</w:t>
            </w:r>
            <w:proofErr w:type="spellEnd"/>
            <w:r>
              <w:t xml:space="preserve"> </w:t>
            </w:r>
            <w:proofErr w:type="spellStart"/>
            <w:r>
              <w:t>i</w:t>
            </w:r>
            <w:proofErr w:type="spellEnd"/>
            <w:r>
              <w:t xml:space="preserve"> </w:t>
            </w:r>
            <w:proofErr w:type="spellStart"/>
            <w:r>
              <w:t>wyzwania</w:t>
            </w:r>
            <w:proofErr w:type="spellEnd"/>
            <w:r>
              <w:t xml:space="preserve"> </w:t>
            </w:r>
            <w:proofErr w:type="spellStart"/>
            <w:r>
              <w:t>automatycznego</w:t>
            </w:r>
            <w:proofErr w:type="spellEnd"/>
            <w:r>
              <w:t xml:space="preserve"> </w:t>
            </w:r>
            <w:proofErr w:type="spellStart"/>
            <w:r>
              <w:t>przetwarzania</w:t>
            </w:r>
            <w:proofErr w:type="spellEnd"/>
            <w:r>
              <w:t xml:space="preserve"> </w:t>
            </w:r>
            <w:proofErr w:type="spellStart"/>
            <w:r>
              <w:t>informacji</w:t>
            </w:r>
            <w:proofErr w:type="spellEnd"/>
            <w:r>
              <w:t xml:space="preserve"> </w:t>
            </w:r>
            <w:proofErr w:type="spellStart"/>
            <w:r>
              <w:t>zapisanej</w:t>
            </w:r>
            <w:proofErr w:type="spellEnd"/>
            <w:r>
              <w:t xml:space="preserve"> w </w:t>
            </w:r>
            <w:proofErr w:type="spellStart"/>
            <w:r>
              <w:t>języku</w:t>
            </w:r>
            <w:proofErr w:type="spellEnd"/>
            <w:r>
              <w:t xml:space="preserve"> </w:t>
            </w:r>
            <w:proofErr w:type="spellStart"/>
            <w:r>
              <w:t>naturalnym</w:t>
            </w:r>
            <w:proofErr w:type="spellEnd"/>
            <w:r>
              <w:t xml:space="preserve">, </w:t>
            </w:r>
            <w:proofErr w:type="spellStart"/>
            <w:r>
              <w:t>Logistyka</w:t>
            </w:r>
            <w:proofErr w:type="spellEnd"/>
            <w:r>
              <w:t xml:space="preserve"> 3/2014</w:t>
            </w:r>
          </w:p>
          <w:p w:rsidR="004B3233" w:rsidRDefault="001648F0">
            <w:pPr>
              <w:spacing w:after="0" w:line="240" w:lineRule="auto"/>
              <w:ind w:left="560" w:hanging="560"/>
            </w:pPr>
            <w:r>
              <w:t xml:space="preserve">3. </w:t>
            </w:r>
            <w:proofErr w:type="spellStart"/>
            <w:r>
              <w:t>Jelen</w:t>
            </w:r>
            <w:proofErr w:type="spellEnd"/>
            <w:r>
              <w:t xml:space="preserve"> B., </w:t>
            </w:r>
            <w:proofErr w:type="spellStart"/>
            <w:r>
              <w:t>Syrstad</w:t>
            </w:r>
            <w:proofErr w:type="spellEnd"/>
            <w:r>
              <w:t xml:space="preserve"> T., Microsoft Excel 2019 VBA and Macros, 2018</w:t>
            </w:r>
          </w:p>
          <w:p w:rsidR="004B3233" w:rsidRDefault="001648F0">
            <w:pPr>
              <w:spacing w:after="0" w:line="240" w:lineRule="auto"/>
              <w:ind w:left="560" w:hanging="560"/>
            </w:pPr>
            <w:r>
              <w:t xml:space="preserve">4. Osterwalder A., </w:t>
            </w:r>
            <w:proofErr w:type="spellStart"/>
            <w:r>
              <w:t>Pigneur</w:t>
            </w:r>
            <w:proofErr w:type="spellEnd"/>
            <w:r>
              <w:t xml:space="preserve"> Y.,</w:t>
            </w:r>
            <w:proofErr w:type="spellStart"/>
            <w:r>
              <w:t>Tworzenie</w:t>
            </w:r>
            <w:proofErr w:type="spellEnd"/>
            <w:r>
              <w:t xml:space="preserve"> </w:t>
            </w:r>
            <w:proofErr w:type="spellStart"/>
            <w:r>
              <w:t>modeli</w:t>
            </w:r>
            <w:proofErr w:type="spellEnd"/>
            <w:r>
              <w:t xml:space="preserve"> </w:t>
            </w:r>
            <w:proofErr w:type="spellStart"/>
            <w:r>
              <w:t>biznesowych</w:t>
            </w:r>
            <w:proofErr w:type="spellEnd"/>
            <w:r>
              <w:t xml:space="preserve">. </w:t>
            </w:r>
            <w:proofErr w:type="spellStart"/>
            <w:r>
              <w:t>Podręcznik</w:t>
            </w:r>
            <w:proofErr w:type="spellEnd"/>
            <w:r>
              <w:t xml:space="preserve"> </w:t>
            </w:r>
            <w:proofErr w:type="spellStart"/>
            <w:r>
              <w:t>wizjonera</w:t>
            </w:r>
            <w:proofErr w:type="spellEnd"/>
            <w:r>
              <w:t>. Helion, 2021</w:t>
            </w:r>
          </w:p>
          <w:p w:rsidR="004B3233" w:rsidRDefault="001648F0">
            <w:pPr>
              <w:spacing w:after="0" w:line="240" w:lineRule="auto"/>
              <w:ind w:left="560" w:hanging="560"/>
            </w:pPr>
            <w:r>
              <w:t xml:space="preserve">5. </w:t>
            </w:r>
            <w:proofErr w:type="spellStart"/>
            <w:r>
              <w:t>Piskorski</w:t>
            </w:r>
            <w:proofErr w:type="spellEnd"/>
            <w:r>
              <w:t xml:space="preserve"> J., </w:t>
            </w:r>
            <w:proofErr w:type="spellStart"/>
            <w:r>
              <w:t>Yangarber</w:t>
            </w:r>
            <w:proofErr w:type="spellEnd"/>
            <w:r>
              <w:t xml:space="preserve"> R. Information Extraction: Past, Present and Future. w: </w:t>
            </w:r>
            <w:proofErr w:type="spellStart"/>
            <w:r>
              <w:t>Poibeau</w:t>
            </w:r>
            <w:proofErr w:type="spellEnd"/>
            <w:r>
              <w:t xml:space="preserve"> T., </w:t>
            </w:r>
            <w:proofErr w:type="spellStart"/>
            <w:r>
              <w:t>Saggion</w:t>
            </w:r>
            <w:proofErr w:type="spellEnd"/>
            <w:r>
              <w:t xml:space="preserve"> H., </w:t>
            </w:r>
            <w:proofErr w:type="spellStart"/>
            <w:r>
              <w:t>Piskorski</w:t>
            </w:r>
            <w:proofErr w:type="spellEnd"/>
            <w:r>
              <w:t xml:space="preserve"> J., </w:t>
            </w:r>
            <w:proofErr w:type="spellStart"/>
            <w:r>
              <w:t>Yangarber</w:t>
            </w:r>
            <w:proofErr w:type="spellEnd"/>
            <w:r>
              <w:t xml:space="preserve"> R. (red.) Multi-source, Multilingual Information Extraction and Summarization. Theory and Applications of Natural Language Processing. Springer, Berlin, Heidelberg (2013)</w:t>
            </w:r>
          </w:p>
          <w:p w:rsidR="004B3233" w:rsidRDefault="001648F0">
            <w:pPr>
              <w:spacing w:after="0" w:line="240" w:lineRule="auto"/>
              <w:ind w:left="560" w:hanging="560"/>
            </w:pPr>
            <w:r>
              <w:t xml:space="preserve">6. </w:t>
            </w:r>
            <w:proofErr w:type="spellStart"/>
            <w:r>
              <w:t>Potiopa</w:t>
            </w:r>
            <w:proofErr w:type="spellEnd"/>
            <w:r>
              <w:t xml:space="preserve"> P., </w:t>
            </w:r>
            <w:proofErr w:type="spellStart"/>
            <w:r>
              <w:t>Metody</w:t>
            </w:r>
            <w:proofErr w:type="spellEnd"/>
            <w:r>
              <w:t xml:space="preserve"> </w:t>
            </w:r>
            <w:proofErr w:type="spellStart"/>
            <w:r>
              <w:t>i</w:t>
            </w:r>
            <w:proofErr w:type="spellEnd"/>
            <w:r>
              <w:t xml:space="preserve"> </w:t>
            </w:r>
            <w:proofErr w:type="spellStart"/>
            <w:r>
              <w:t>narzędzia</w:t>
            </w:r>
            <w:proofErr w:type="spellEnd"/>
            <w:r>
              <w:t xml:space="preserve"> </w:t>
            </w:r>
            <w:proofErr w:type="spellStart"/>
            <w:r>
              <w:t>automatycznego</w:t>
            </w:r>
            <w:proofErr w:type="spellEnd"/>
            <w:r>
              <w:t xml:space="preserve"> </w:t>
            </w:r>
            <w:proofErr w:type="spellStart"/>
            <w:r>
              <w:t>przetwarzania</w:t>
            </w:r>
            <w:proofErr w:type="spellEnd"/>
            <w:r>
              <w:t xml:space="preserve"> </w:t>
            </w:r>
            <w:proofErr w:type="spellStart"/>
            <w:r>
              <w:t>informacji</w:t>
            </w:r>
            <w:proofErr w:type="spellEnd"/>
            <w:r>
              <w:t xml:space="preserve"> </w:t>
            </w:r>
            <w:proofErr w:type="spellStart"/>
            <w:r>
              <w:t>tekstowej</w:t>
            </w:r>
            <w:proofErr w:type="spellEnd"/>
            <w:r>
              <w:t xml:space="preserve"> </w:t>
            </w:r>
            <w:proofErr w:type="spellStart"/>
            <w:r>
              <w:t>i</w:t>
            </w:r>
            <w:proofErr w:type="spellEnd"/>
            <w:r>
              <w:t xml:space="preserve"> ich </w:t>
            </w:r>
            <w:proofErr w:type="spellStart"/>
            <w:r>
              <w:t>wykorzystanie</w:t>
            </w:r>
            <w:proofErr w:type="spellEnd"/>
            <w:r>
              <w:t xml:space="preserve"> w </w:t>
            </w:r>
            <w:proofErr w:type="spellStart"/>
            <w:r>
              <w:t>procesie</w:t>
            </w:r>
            <w:proofErr w:type="spellEnd"/>
            <w:r>
              <w:t xml:space="preserve"> </w:t>
            </w:r>
            <w:proofErr w:type="spellStart"/>
            <w:r>
              <w:t>zarządzania</w:t>
            </w:r>
            <w:proofErr w:type="spellEnd"/>
            <w:r>
              <w:t xml:space="preserve"> </w:t>
            </w:r>
            <w:proofErr w:type="spellStart"/>
            <w:r>
              <w:t>wiedzą</w:t>
            </w:r>
            <w:proofErr w:type="spellEnd"/>
            <w:r>
              <w:t xml:space="preserve">, </w:t>
            </w:r>
            <w:proofErr w:type="spellStart"/>
            <w:r>
              <w:t>Automatyka</w:t>
            </w:r>
            <w:proofErr w:type="spellEnd"/>
            <w:r>
              <w:t xml:space="preserve"> T. 15/2, s. 409-419, 2011</w:t>
            </w:r>
          </w:p>
          <w:p w:rsidR="004B3233" w:rsidRDefault="001648F0">
            <w:pPr>
              <w:spacing w:after="0" w:line="240" w:lineRule="auto"/>
              <w:ind w:left="560" w:hanging="560"/>
            </w:pPr>
            <w:r>
              <w:t xml:space="preserve">7. Roman S., Word. </w:t>
            </w:r>
            <w:proofErr w:type="spellStart"/>
            <w:r>
              <w:t>Makrodefinicje</w:t>
            </w:r>
            <w:proofErr w:type="spellEnd"/>
            <w:r>
              <w:t>. Helion 2000</w:t>
            </w:r>
          </w:p>
          <w:p w:rsidR="004B3233" w:rsidRDefault="001648F0">
            <w:pPr>
              <w:spacing w:after="0" w:line="240" w:lineRule="auto"/>
              <w:ind w:left="560" w:hanging="560"/>
            </w:pPr>
            <w:r>
              <w:t xml:space="preserve">8. </w:t>
            </w:r>
            <w:proofErr w:type="spellStart"/>
            <w:r>
              <w:t>Sierotowicz</w:t>
            </w:r>
            <w:proofErr w:type="spellEnd"/>
            <w:r>
              <w:t xml:space="preserve"> T., </w:t>
            </w:r>
            <w:proofErr w:type="spellStart"/>
            <w:r>
              <w:t>Koncepcje</w:t>
            </w:r>
            <w:proofErr w:type="spellEnd"/>
            <w:r>
              <w:t xml:space="preserve"> </w:t>
            </w:r>
            <w:proofErr w:type="spellStart"/>
            <w:r>
              <w:t>modeli</w:t>
            </w:r>
            <w:proofErr w:type="spellEnd"/>
            <w:r>
              <w:t xml:space="preserve"> </w:t>
            </w:r>
            <w:proofErr w:type="spellStart"/>
            <w:r>
              <w:t>biznesowych</w:t>
            </w:r>
            <w:proofErr w:type="spellEnd"/>
            <w:r>
              <w:t xml:space="preserve"> </w:t>
            </w:r>
            <w:proofErr w:type="spellStart"/>
            <w:r>
              <w:t>organizacji</w:t>
            </w:r>
            <w:proofErr w:type="spellEnd"/>
            <w:r>
              <w:t xml:space="preserve"> </w:t>
            </w:r>
            <w:proofErr w:type="spellStart"/>
            <w:r>
              <w:t>działających</w:t>
            </w:r>
            <w:proofErr w:type="spellEnd"/>
            <w:r>
              <w:t xml:space="preserve"> w </w:t>
            </w:r>
            <w:proofErr w:type="spellStart"/>
            <w:r>
              <w:t>wirtualnej</w:t>
            </w:r>
            <w:proofErr w:type="spellEnd"/>
            <w:r>
              <w:t xml:space="preserve"> </w:t>
            </w:r>
            <w:proofErr w:type="spellStart"/>
            <w:r>
              <w:t>przestrzeni</w:t>
            </w:r>
            <w:proofErr w:type="spellEnd"/>
            <w:r>
              <w:t xml:space="preserve"> </w:t>
            </w:r>
            <w:proofErr w:type="spellStart"/>
            <w:r>
              <w:t>życia</w:t>
            </w:r>
            <w:proofErr w:type="spellEnd"/>
            <w:r>
              <w:t xml:space="preserve"> </w:t>
            </w:r>
            <w:proofErr w:type="spellStart"/>
            <w:r>
              <w:t>gospodarczego</w:t>
            </w:r>
            <w:proofErr w:type="spellEnd"/>
            <w:r>
              <w:t xml:space="preserve">, </w:t>
            </w:r>
            <w:proofErr w:type="spellStart"/>
            <w:r>
              <w:t>Zarządzanie</w:t>
            </w:r>
            <w:proofErr w:type="spellEnd"/>
            <w:r>
              <w:t xml:space="preserve"> </w:t>
            </w:r>
            <w:proofErr w:type="spellStart"/>
            <w:r>
              <w:t>i</w:t>
            </w:r>
            <w:proofErr w:type="spellEnd"/>
            <w:r>
              <w:t xml:space="preserve"> </w:t>
            </w:r>
            <w:proofErr w:type="spellStart"/>
            <w:r>
              <w:t>Finanse</w:t>
            </w:r>
            <w:proofErr w:type="spellEnd"/>
            <w:r>
              <w:t xml:space="preserve">, 1 </w:t>
            </w:r>
            <w:proofErr w:type="spellStart"/>
            <w:r>
              <w:t>cz</w:t>
            </w:r>
            <w:proofErr w:type="spellEnd"/>
            <w:r>
              <w:t>. 4, 2013</w:t>
            </w:r>
          </w:p>
          <w:p w:rsidR="004B3233" w:rsidRDefault="001648F0">
            <w:pPr>
              <w:spacing w:after="0" w:line="240" w:lineRule="auto"/>
              <w:ind w:left="560" w:hanging="560"/>
            </w:pPr>
            <w:r>
              <w:t xml:space="preserve">9. </w:t>
            </w:r>
            <w:proofErr w:type="spellStart"/>
            <w:r>
              <w:t>Wierzbiński</w:t>
            </w:r>
            <w:proofErr w:type="spellEnd"/>
            <w:r>
              <w:t xml:space="preserve"> M., </w:t>
            </w:r>
            <w:proofErr w:type="spellStart"/>
            <w:r>
              <w:t>Modelowanie</w:t>
            </w:r>
            <w:proofErr w:type="spellEnd"/>
            <w:r>
              <w:t xml:space="preserve"> </w:t>
            </w:r>
            <w:proofErr w:type="spellStart"/>
            <w:r>
              <w:t>finansowe</w:t>
            </w:r>
            <w:proofErr w:type="spellEnd"/>
            <w:r>
              <w:t xml:space="preserve"> w </w:t>
            </w:r>
            <w:proofErr w:type="spellStart"/>
            <w:r>
              <w:t>projektowaniu</w:t>
            </w:r>
            <w:proofErr w:type="spellEnd"/>
            <w:r>
              <w:t xml:space="preserve"> </w:t>
            </w:r>
            <w:proofErr w:type="spellStart"/>
            <w:r>
              <w:t>modelu</w:t>
            </w:r>
            <w:proofErr w:type="spellEnd"/>
            <w:r>
              <w:t xml:space="preserve"> </w:t>
            </w:r>
            <w:proofErr w:type="spellStart"/>
            <w:r>
              <w:t>biznesowego</w:t>
            </w:r>
            <w:proofErr w:type="spellEnd"/>
            <w:r>
              <w:t xml:space="preserve"> </w:t>
            </w:r>
            <w:proofErr w:type="spellStart"/>
            <w:r>
              <w:t>przedsiębiorstwa</w:t>
            </w:r>
            <w:proofErr w:type="spellEnd"/>
            <w:r>
              <w:t xml:space="preserve">, </w:t>
            </w:r>
            <w:proofErr w:type="spellStart"/>
            <w:r>
              <w:t>Zarządzanie</w:t>
            </w:r>
            <w:proofErr w:type="spellEnd"/>
            <w:r>
              <w:t xml:space="preserve"> </w:t>
            </w:r>
            <w:proofErr w:type="spellStart"/>
            <w:r>
              <w:t>i</w:t>
            </w:r>
            <w:proofErr w:type="spellEnd"/>
            <w:r>
              <w:t xml:space="preserve"> </w:t>
            </w:r>
            <w:proofErr w:type="spellStart"/>
            <w:r>
              <w:t>Finanse</w:t>
            </w:r>
            <w:proofErr w:type="spellEnd"/>
            <w:r>
              <w:t xml:space="preserve"> Journal of Management and Finance Vol. 15, No. 2/2/2017</w:t>
            </w:r>
          </w:p>
          <w:p w:rsidR="004B3233" w:rsidRDefault="001648F0">
            <w:pPr>
              <w:spacing w:after="0" w:line="240" w:lineRule="auto"/>
              <w:ind w:left="560" w:hanging="560"/>
            </w:pPr>
            <w:r>
              <w:t>Internet:</w:t>
            </w:r>
          </w:p>
          <w:p w:rsidR="004B3233" w:rsidRDefault="001648F0">
            <w:pPr>
              <w:spacing w:after="0" w:line="240" w:lineRule="auto"/>
              <w:ind w:left="560" w:hanging="560"/>
            </w:pPr>
            <w:r>
              <w:t>Apache OpenOffice Basic, https://wiki.openoffice.org/wiki/Documentation/DevGuide/Basic/OpenOffice.org_Basic, 2021</w:t>
            </w:r>
          </w:p>
          <w:p w:rsidR="004B3233" w:rsidRDefault="001648F0">
            <w:pPr>
              <w:spacing w:after="0" w:line="240" w:lineRule="auto"/>
              <w:ind w:left="560" w:hanging="560"/>
            </w:pPr>
            <w:proofErr w:type="spellStart"/>
            <w:r>
              <w:t>Ferati</w:t>
            </w:r>
            <w:proofErr w:type="spellEnd"/>
            <w:r>
              <w:t xml:space="preserve"> D., Text mining in financial industry: implementing text mining techniques on bank policies (Master's thesis), Utrecht University, https://studenttheses.uu.nl/handle/20.500.12932/26236, 2017</w:t>
            </w:r>
          </w:p>
          <w:p w:rsidR="004B3233" w:rsidRDefault="001648F0">
            <w:pPr>
              <w:spacing w:after="0" w:line="240" w:lineRule="auto"/>
              <w:ind w:left="560" w:hanging="560"/>
            </w:pPr>
            <w:r>
              <w:t>Google, Automate tasks with Apps Script https://developers.google.com/apps-script/overview</w:t>
            </w:r>
          </w:p>
          <w:p w:rsidR="004B3233" w:rsidRDefault="001648F0">
            <w:pPr>
              <w:spacing w:after="0" w:line="240" w:lineRule="auto"/>
              <w:ind w:left="560" w:hanging="560"/>
            </w:pPr>
            <w:r>
              <w:t>Microsoft, Word VBA reference, https://docs.microsoft.com/en-us/office/vba/api/overview/word. 2021</w:t>
            </w:r>
          </w:p>
          <w:p w:rsidR="004B3233" w:rsidRDefault="001648F0">
            <w:pPr>
              <w:spacing w:after="0" w:line="240" w:lineRule="auto"/>
              <w:ind w:left="560" w:hanging="560"/>
            </w:pPr>
            <w:proofErr w:type="spellStart"/>
            <w:r>
              <w:t>Nifenecker</w:t>
            </w:r>
            <w:proofErr w:type="spellEnd"/>
            <w:r>
              <w:t xml:space="preserve"> J.F., Reference cards for quick access to LibreOffice BASIC programming, https://documentation.libreoffice.org/en/english-documentation/macro/ 2018</w:t>
            </w:r>
          </w:p>
          <w:p w:rsidR="004B3233" w:rsidRDefault="001648F0">
            <w:pPr>
              <w:spacing w:after="0" w:line="240" w:lineRule="auto"/>
              <w:ind w:left="560" w:hanging="560"/>
            </w:pPr>
            <w:proofErr w:type="spellStart"/>
            <w:r>
              <w:t>Pitonyak</w:t>
            </w:r>
            <w:proofErr w:type="spellEnd"/>
            <w:r>
              <w:t xml:space="preserve"> A., </w:t>
            </w:r>
            <w:proofErr w:type="spellStart"/>
            <w:r>
              <w:t>Pitonyak</w:t>
            </w:r>
            <w:proofErr w:type="spellEnd"/>
            <w:r>
              <w:t xml:space="preserve"> A., OpenOffice.org Macros Explained, OOME Fourth Edition, https://www.pitonyak.org/OOME_4_0.odt, 2018</w:t>
            </w:r>
          </w:p>
        </w:tc>
      </w:tr>
      <w:tr w:rsidR="004B3233">
        <w:trPr>
          <w:trHeight w:val="210"/>
        </w:trPr>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after="0"/>
            </w:pPr>
            <w:r>
              <w:rPr>
                <w:b/>
              </w:rPr>
              <w:t>SUBJECT SUPERVISOR (NAME AND SURNAME, E-MAIL ADDRESS)</w:t>
            </w:r>
          </w:p>
        </w:tc>
      </w:tr>
      <w:tr w:rsidR="004B3233">
        <w:trPr>
          <w:trHeight w:val="300"/>
        </w:trPr>
        <w:tc>
          <w:tcPr>
            <w:tcW w:w="9225" w:type="dxa"/>
            <w:tcBorders>
              <w:top w:val="single" w:sz="8" w:space="0" w:color="000000"/>
              <w:left w:val="single" w:sz="8" w:space="0" w:color="000000"/>
              <w:bottom w:val="single" w:sz="8" w:space="0" w:color="000000"/>
              <w:right w:val="single" w:sz="8" w:space="0" w:color="000000"/>
            </w:tcBorders>
          </w:tcPr>
          <w:p w:rsidR="004B3233" w:rsidRDefault="001648F0">
            <w:pPr>
              <w:spacing w:after="0" w:line="240" w:lineRule="auto"/>
            </w:pPr>
            <w:r>
              <w:t xml:space="preserve">Jacek </w:t>
            </w:r>
            <w:proofErr w:type="spellStart"/>
            <w:r>
              <w:t>Zabawa</w:t>
            </w:r>
            <w:proofErr w:type="spellEnd"/>
            <w:r>
              <w:t xml:space="preserve">, jacek.zabawa@pwr.edu.pl, </w:t>
            </w:r>
          </w:p>
          <w:p w:rsidR="004B3233" w:rsidRDefault="001648F0">
            <w:pPr>
              <w:spacing w:after="0" w:line="240" w:lineRule="auto"/>
            </w:pPr>
            <w:proofErr w:type="spellStart"/>
            <w:r>
              <w:t>Ewa</w:t>
            </w:r>
            <w:proofErr w:type="spellEnd"/>
            <w:r>
              <w:t xml:space="preserve"> </w:t>
            </w:r>
            <w:proofErr w:type="spellStart"/>
            <w:r>
              <w:t>Broszkiewicz-Suwaj</w:t>
            </w:r>
            <w:proofErr w:type="spellEnd"/>
            <w:r>
              <w:t>, ewa.broszkiewicz-suwaj@pwr.edu.pl</w:t>
            </w:r>
          </w:p>
        </w:tc>
      </w:tr>
    </w:tbl>
    <w:p w:rsidR="004B3233" w:rsidRDefault="004B3233">
      <w:pPr>
        <w:spacing w:after="0" w:line="240" w:lineRule="auto"/>
      </w:pPr>
    </w:p>
    <w:p w:rsidR="004B3233" w:rsidRDefault="004B3233">
      <w:pPr>
        <w:spacing w:after="0" w:line="240" w:lineRule="auto"/>
      </w:pPr>
    </w:p>
    <w:sectPr w:rsidR="004B3233">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233"/>
    <w:rsid w:val="001648F0"/>
    <w:rsid w:val="002A5D1E"/>
    <w:rsid w:val="004B32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D796D"/>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Odwoaniedokomentarza">
    <w:name w:val="annotation reference"/>
    <w:basedOn w:val="Domylnaczcionkaakapitu"/>
    <w:uiPriority w:val="99"/>
    <w:semiHidden/>
    <w:unhideWhenUsed/>
    <w:rsid w:val="008074CC"/>
    <w:rPr>
      <w:sz w:val="16"/>
      <w:szCs w:val="16"/>
    </w:rPr>
  </w:style>
  <w:style w:type="paragraph" w:styleId="Tekstkomentarza">
    <w:name w:val="annotation text"/>
    <w:basedOn w:val="Normalny"/>
    <w:link w:val="TekstkomentarzaZnak"/>
    <w:uiPriority w:val="99"/>
    <w:semiHidden/>
    <w:unhideWhenUsed/>
    <w:rsid w:val="008074C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074CC"/>
    <w:rPr>
      <w:sz w:val="20"/>
      <w:szCs w:val="20"/>
    </w:rPr>
  </w:style>
  <w:style w:type="paragraph" w:styleId="Tematkomentarza">
    <w:name w:val="annotation subject"/>
    <w:basedOn w:val="Tekstkomentarza"/>
    <w:next w:val="Tekstkomentarza"/>
    <w:link w:val="TematkomentarzaZnak"/>
    <w:uiPriority w:val="99"/>
    <w:semiHidden/>
    <w:unhideWhenUsed/>
    <w:rsid w:val="008074CC"/>
    <w:rPr>
      <w:b/>
      <w:bCs/>
    </w:rPr>
  </w:style>
  <w:style w:type="character" w:customStyle="1" w:styleId="TematkomentarzaZnak">
    <w:name w:val="Temat komentarza Znak"/>
    <w:basedOn w:val="TekstkomentarzaZnak"/>
    <w:link w:val="Tematkomentarza"/>
    <w:uiPriority w:val="99"/>
    <w:semiHidden/>
    <w:rsid w:val="008074CC"/>
    <w:rPr>
      <w:b/>
      <w:bCs/>
      <w:sz w:val="20"/>
      <w:szCs w:val="20"/>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s/w7RGeUKv04iPSYI5x9PFV/gQ==">AMUW2mV4fUwM1NphigePGij4QlgU3oitP5iH70zOt8HB9IP/b3GkHA3dxzHyPrrx5VGnelvX1VepDES4y/8MxtcdakUL0uOJMIMvGUktGcXTD+uiiQzPqhPSycCY0fyE7nBCnJ6xBIqZ59w9DWOzoIQrV4Z/OQKbtlg9DeRgifHCzXgQpJxsVoQI1NLGL9nEQZhrka6GTh5WgL+UaVCyWzvZVxsV9hbrQVzSRM/MUcprQTvaTVHr7gUkk+5C+2S/eOjaEdiwjsEO+veDt4kYblbVQNd9NT/IbP9vKrLy0QjH80xSeZpe9K6L3UrKmpfL7bNoNVYGiyt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1239</Words>
  <Characters>7440</Characters>
  <Application>Microsoft Office Word</Application>
  <DocSecurity>0</DocSecurity>
  <Lines>62</Lines>
  <Paragraphs>17</Paragraphs>
  <ScaleCrop>false</ScaleCrop>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2020-03-02T11:01:00Z</dcterms:created>
  <dcterms:modified xsi:type="dcterms:W3CDTF">2023-03-02T08:47:00Z</dcterms:modified>
</cp:coreProperties>
</file>